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ACD" w:rsidRDefault="00383ACD" w:rsidP="00383ACD">
      <w:pPr>
        <w:shd w:val="clear" w:color="auto" w:fill="FFFFFF"/>
        <w:spacing w:before="100" w:beforeAutospacing="1" w:after="100" w:afterAutospacing="1" w:line="240" w:lineRule="auto"/>
        <w:jc w:val="center"/>
        <w:outlineLvl w:val="1"/>
        <w:rPr>
          <w:rFonts w:asciiTheme="majorHAnsi" w:eastAsia="Times New Roman" w:hAnsiTheme="majorHAnsi" w:cs="Times New Roman"/>
          <w:b/>
          <w:color w:val="000000"/>
          <w:sz w:val="28"/>
          <w:szCs w:val="28"/>
        </w:rPr>
      </w:pPr>
      <w:r>
        <w:rPr>
          <w:rFonts w:asciiTheme="majorHAnsi" w:eastAsia="Times New Roman" w:hAnsiTheme="majorHAnsi" w:cs="Times New Roman"/>
          <w:b/>
          <w:color w:val="000000"/>
          <w:sz w:val="28"/>
          <w:szCs w:val="28"/>
        </w:rPr>
        <w:t>Какие игрушки предпочитают малыши.</w:t>
      </w:r>
    </w:p>
    <w:p w:rsidR="00383ACD" w:rsidRDefault="00383ACD" w:rsidP="00383ACD">
      <w:pPr>
        <w:shd w:val="clear" w:color="auto" w:fill="FFFFFF"/>
        <w:spacing w:after="0" w:line="240" w:lineRule="auto"/>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 xml:space="preserve">       Как часто в семье, имеющей возможности "побаловать" малыша, наблюдается знакомая картина: комната завалена немыслимым количеством игрушек, из которых многие переломаны, заброшены, а малыш на кухне с большим удовольствием возится с мельницей для кофе, с дуршлагом, бидончиком и пр. Дитя складывает в бидончик все, что влезает в его горлышко, и, поминутно встряхивая, прислушивается к пронзительным звукам, а затем поочередно извлекает один предмет за другим. Вот появилась чайная ложка, а вот и крышка от банки и т. п. Взрослый, наблюдая за крохой, недоуменно качает головой. Воистину ребенок — самая большая загадка природы. Чем обусловлены его предпочтения, ну хотя бы из числа игрушек? Почему дорогостоящие Барби валяются, преданные забвению? Почему вчерашний вездеход — сегодня жалкое подобие былого великолепия?</w:t>
      </w:r>
      <w:r>
        <w:rPr>
          <w:rFonts w:asciiTheme="majorHAnsi" w:eastAsia="Times New Roman" w:hAnsiTheme="majorHAnsi" w:cs="Times New Roman"/>
          <w:color w:val="000000"/>
          <w:sz w:val="24"/>
          <w:szCs w:val="24"/>
        </w:rPr>
        <w:br/>
        <w:t xml:space="preserve">       Ответ и прост, и сложен. Прост, потому что в своих действиях малыш зависим от предпочтений, обусловленных его возрастом. И чем .меньше дитя, тем более оно непредсказуемо в своем выборе. Сложность для взрослых заключается в отсутствии элементарных знаний по проблемам раннего детства. А между тем психология детей первых лет жизни — особый раздел науки. Знания о раннем детском возрасте нужны для взрослых, воспитывающих малышей. Так, например, необходимо знать, что на первом году жизни ребенку целесообразно давать шарики, кубики, колечки, втулки и т. п. Малыш осваивает их "физически", накапливая практический опыт действий с предметами. Он еще не умеет играть с образными игрушками: куклами, машинами и т. п. Дитя не выстраивает сюжет, например, "кукла кушает" или "мишка купается". Ребенка увлекает сам процесс воздействия предметом на предмет. Поэтому малыш безжалостно отрывает колеса у дорогого самосвала, разбирает по частям сверкающий вездеход или возит за ногу по полу куклу, наблюдая, как "хлопают" ее глазки. Ему хочется все разобрать на части, потому что малыш накапливает практический опыт действий с предметами, познает зависимости формы, величины, массы, а также изменения, связанные с положением предметов в пространстве. В этот период детства малышу не следует дарить дорогостоящие игрушки, которые он не может ни разобрать, ни собрать, а рассчитывать на сюжетную игру крохи еще слишком рано.</w:t>
      </w:r>
      <w:r>
        <w:rPr>
          <w:rFonts w:asciiTheme="majorHAnsi" w:eastAsia="Times New Roman" w:hAnsiTheme="majorHAnsi" w:cs="Times New Roman"/>
          <w:color w:val="000000"/>
          <w:sz w:val="24"/>
          <w:szCs w:val="24"/>
        </w:rPr>
        <w:br/>
        <w:t xml:space="preserve">       Только на втором году жизни ребенок начинает играть с игрушками, используя их по функциональному назначению. Это значит, что малыш куколку укачивает, кормит, поит и т. п., на машинке перевозит кубики, кукол и т.п. Он действует по подражанию, открыв для себя тайну игрушки: вот, оказывается, как можно с ней действовать, как следует поступать. Ребенок отображает кусочек собственной жизни. Нет, он не берет на себя роль, а только неоднократно проигрывает само действие. Так в жизни маленького ребенка рождается сюжетно - отобразительная игра. Дитя откликается не на внешний лоск игрушки, а на ее функциональные свойства. Игрушка прежде всего должна быть удобна для маленького ребенка, выразительна, разнообразна в употреблении.</w:t>
      </w:r>
      <w:r>
        <w:rPr>
          <w:rFonts w:asciiTheme="majorHAnsi" w:eastAsia="Times New Roman" w:hAnsiTheme="majorHAnsi" w:cs="Times New Roman"/>
          <w:color w:val="000000"/>
          <w:sz w:val="24"/>
          <w:szCs w:val="24"/>
        </w:rPr>
        <w:br/>
        <w:t xml:space="preserve">       Ученые, проводившие исследовательскую работу с двухлетними детьми, отметили следующую закономерность: чем меньше ребенок, тем проще, декоративнее должна быть кукла. Известно, что после полутора лет кукла выступает для ребенка в функции человека, а не просто предмета. По просьбе взрослого малыш кормит, катает и баюкает куклу. Ребенку полутора-двух лет нужна кукла с образом сверстника — голыша, девочки, мальчика. Величина куклы может быть в пределах 40 см. Желательно подобрать куклу из мягких материалов (тканей, резины, пластизолей и т.п.). Нужны куклы шарнированные, т. е. с вращающимися ручками и ножками. Двухлетнему ребенку нравятся озвученные куклы. Кукла с </w:t>
      </w:r>
      <w:r>
        <w:rPr>
          <w:rFonts w:asciiTheme="majorHAnsi" w:eastAsia="Times New Roman" w:hAnsiTheme="majorHAnsi" w:cs="Times New Roman"/>
          <w:color w:val="000000"/>
          <w:sz w:val="24"/>
          <w:szCs w:val="24"/>
        </w:rPr>
        <w:lastRenderedPageBreak/>
        <w:t>закрывающимися глазами позволит малышу обогатить игру новым содержанием. Ведь именно на третьем году жизни ребенок начинает брать на себя роль, а это значит, что он изображает маму, доктора, шофера. Теперь для игры с куклой малышу необходимы кроватка, столик, стулья, посуда и т. п.</w:t>
      </w:r>
      <w:r>
        <w:rPr>
          <w:rFonts w:asciiTheme="majorHAnsi" w:eastAsia="Times New Roman" w:hAnsiTheme="majorHAnsi" w:cs="Times New Roman"/>
          <w:color w:val="000000"/>
          <w:sz w:val="24"/>
          <w:szCs w:val="24"/>
        </w:rPr>
        <w:br/>
        <w:t xml:space="preserve">       Так в жизнь ребенка приходит ролевая игра. Малыш демонстрирует развернутость ситуаций, игра более насыщена и приближена к жизни. В игре преобладают бытовые мотивы. И что самое главное — ребенок отражает в игре действия близких людей. Это значит, что малыш, беря на себя роль мамы, изображает именно свою маму. Если он изображает доктора, то именно того, к которому он ходил в поликлинику. Подражание взрослым формирует ролевое поведение в игре.</w:t>
      </w:r>
      <w:r>
        <w:rPr>
          <w:rFonts w:asciiTheme="majorHAnsi" w:eastAsia="Times New Roman" w:hAnsiTheme="majorHAnsi" w:cs="Times New Roman"/>
          <w:color w:val="000000"/>
          <w:sz w:val="24"/>
          <w:szCs w:val="24"/>
        </w:rPr>
        <w:br/>
        <w:t xml:space="preserve">       Ученые отмечают одинаковый интерес мальчиков и девочек к игре с куклой. В самостоятельной игре дети оставляют без внимания слишком большие куклы как неудобные, а также твердые. Особый интерес проявляется к шарнированной кукле 30—40 см, так как шарнир помогает одевать и раздевать, сажать ее и т. п.</w:t>
      </w:r>
      <w:r>
        <w:rPr>
          <w:rFonts w:asciiTheme="majorHAnsi" w:eastAsia="Times New Roman" w:hAnsiTheme="majorHAnsi" w:cs="Times New Roman"/>
          <w:color w:val="000000"/>
          <w:sz w:val="24"/>
          <w:szCs w:val="24"/>
        </w:rPr>
        <w:br/>
        <w:t>Если в начале второго года рекомендовались куклы с лепными париками, так как малыш не мог еще отображать в игре уход за волосами куклы, то на третьем году на смену лепному парику должен прийти пришивной парик с короткой стрижкой. Теперь ребенок с удовольствием расчесывает кукле полосы, прекрасно справляется с этим заданием.</w:t>
      </w:r>
      <w:r>
        <w:rPr>
          <w:rFonts w:asciiTheme="majorHAnsi" w:eastAsia="Times New Roman" w:hAnsiTheme="majorHAnsi" w:cs="Times New Roman"/>
          <w:color w:val="000000"/>
          <w:sz w:val="24"/>
          <w:szCs w:val="24"/>
        </w:rPr>
        <w:br/>
        <w:t xml:space="preserve">       Изучение игрового поведения детей третьего года жизни, связанного с выбором игрушек, показало, что наибольшим успехом у малышей пользуются игрушки-животные. В эксперименте игрушки, изображающие животных, избрали 74 96 детей (Г. Г. Локуциевская, Е. М. Гасиарова, Е. Б. Волосова и др.). Причем дети более младшего возраста (1,5—2,5 года) выбирают игрушки мягкие, гнущиеся, из резины, поролона, ткани. Малыши очень любят изображения домашних животных, знакомых персонажей сказок, героев веселых потешек: собачку, кошечку, петушка и курочку, коровку и лошадку, свинку и овечку, уточку.</w:t>
      </w:r>
      <w:r>
        <w:rPr>
          <w:rFonts w:asciiTheme="majorHAnsi" w:eastAsia="Times New Roman" w:hAnsiTheme="majorHAnsi" w:cs="Times New Roman"/>
          <w:color w:val="000000"/>
          <w:sz w:val="24"/>
          <w:szCs w:val="24"/>
        </w:rPr>
        <w:br/>
        <w:t xml:space="preserve">       Ребята более старшего возраста (2,5—3 года) любят играть с плоскостными моделями, изображающими животных. Значительно расширяется номенклатура детской избирательности. Теперь малыш отдает предпочтение диким животным-"зверушкам" (волк, медведь, лиса, кабан, заяц, тигр и пр.). Привлекают и экзотические животные: слон, крокодил, бегемот, "кашалотик - кашалот" и пр. У малышей первые простейшие знания о животных начинают складываются в результате неоднократного наблюдения за ними. Дети замечают, что у всех животных имеются глаза, уши, рот, лапы; они перемещаются в пространстве, едят и пьют; они живые.</w:t>
      </w:r>
      <w:r>
        <w:rPr>
          <w:rFonts w:asciiTheme="majorHAnsi" w:eastAsia="Times New Roman" w:hAnsiTheme="majorHAnsi" w:cs="Times New Roman"/>
          <w:color w:val="000000"/>
          <w:sz w:val="24"/>
          <w:szCs w:val="24"/>
        </w:rPr>
        <w:br/>
        <w:t xml:space="preserve">       К двум годам малыши узнают в натуре, на картинках, по игрушкам кошку, собаку, петуха, курочку, птицу, рыбку, корову, начинают понимать разницу между живым и неживым объектом (заводная игрушка бедна по запасу движений, не требует ухода и т. д.). У детей проявляется большой интерес к заводным игрушкам. Это игрушки-забавы. Знакомство с заводными игрушками должно проходить в эмоционально доброжелательной форме. При показе игрушечных животных взрослый никогда не должен изображать страх на лице, боязнь, что они "укусят". Иногда взрослые делают последнее, желая пошутить, подчеркнуть, что игрушка живая. Но эффект от этого получается неожиданный. Среди игрушек особое место занимают животные, стилизованные под человека: слоник в фартучке, свинка в платьице, зайчик в штанишках, мишка в шапочке, петушок в сапожках и т. п. Их можно купать, кормить, водить за ручку, катать в коляске, разговаривать с ними, т. е. действовать, как с куклой.</w:t>
      </w:r>
      <w:r>
        <w:rPr>
          <w:rFonts w:asciiTheme="majorHAnsi" w:eastAsia="Times New Roman" w:hAnsiTheme="majorHAnsi" w:cs="Times New Roman"/>
          <w:color w:val="000000"/>
          <w:sz w:val="24"/>
          <w:szCs w:val="24"/>
        </w:rPr>
        <w:br/>
        <w:t xml:space="preserve">       Такая аналогия позволяет взрослому, во-первых, организовать игры и </w:t>
      </w:r>
      <w:r>
        <w:rPr>
          <w:rFonts w:asciiTheme="majorHAnsi" w:eastAsia="Times New Roman" w:hAnsiTheme="majorHAnsi" w:cs="Times New Roman"/>
          <w:color w:val="000000"/>
          <w:sz w:val="24"/>
          <w:szCs w:val="24"/>
        </w:rPr>
        <w:lastRenderedPageBreak/>
        <w:t>инсценирование с игрушками-животными как с "живыми" объектами на уровне знаний, доступных ребенку второго-третьего года жизни; во-вторых, учить отображать бытовые ситуации (купание, кормление и т. п.) и закреплять обобщенные представления о них; в-третьих, развивать умение сравнивать и выделять внешние отличительные признаки человека и животных; в-четвертых, подводить ребенка к пониманию реального и сказочного в окружающей действительности.</w:t>
      </w:r>
      <w:r>
        <w:rPr>
          <w:rFonts w:asciiTheme="majorHAnsi" w:eastAsia="Times New Roman" w:hAnsiTheme="majorHAnsi" w:cs="Times New Roman"/>
          <w:color w:val="000000"/>
          <w:sz w:val="24"/>
          <w:szCs w:val="24"/>
        </w:rPr>
        <w:br/>
        <w:t xml:space="preserve">       Взрослым следует принять во внимание, что к трем годам игра ребенка усложняется. Он проигрывает довольно сложные сюжеты, в которых задействованы не только сюжетные игрушки, но и строительные наборы. Малышу необходимы строительные наборы, включающие объемные геометрические фигуры: кубы, параллелепипеды, призмы, пластины, цилиндры, бруски и пр.</w:t>
      </w:r>
      <w:r>
        <w:rPr>
          <w:rFonts w:asciiTheme="majorHAnsi" w:eastAsia="Times New Roman" w:hAnsiTheme="majorHAnsi" w:cs="Times New Roman"/>
          <w:color w:val="000000"/>
          <w:sz w:val="24"/>
          <w:szCs w:val="24"/>
        </w:rPr>
        <w:br/>
        <w:t xml:space="preserve">       Ну а как относятся малыши к игрушкам, отображающим наш быт (утюги, посуда, мебель и пр.)? Эти игрушки по предпочтению вышли на третье место. Например, ребенка очень увлекает игрушечный столик, сервированный кухонной, столовой и чайной посудой. Значит, наборы этих предметов будут прекрасным подарком для девочки 2,5—3 лет. В игре с бытовыми игрушками перед ней открываются большие возможности: приготовление еды, мытье посуды, уборка ее в шкафчик и т. п. Вот уж когда мама сумеет в действиях дочки узнать себя, оценить свою собственную домовитость, аккуратность и хозяйственность! Придется воочию убедиться, что дитя — ваше "зеркало". "Ну, а что же сыновья?" — спросят нас мамы мальчиков. Вам, дорогие мамы, необходимо знать, что в возрасте 2,5—3 лет мальчики играют с бытовыми игрушками с таким же удовольствием, как и девочки: работают утюжком, стирают в корытце, "намыливая" кубиком кукольное белье. Нет, это не деградация мужского начала в ребенке, а форма отражения счастливого быта семьи, где между мужем и женой существуют гармоничные отношения любви и взаимопомощи. Именно в таком микроклимате в мальчике закладываются качества, которые помогут ему в будущем стать хорошим семьянином. </w:t>
      </w:r>
      <w:r>
        <w:rPr>
          <w:rFonts w:asciiTheme="majorHAnsi" w:eastAsia="Times New Roman" w:hAnsiTheme="majorHAnsi" w:cs="Times New Roman"/>
          <w:color w:val="000000"/>
          <w:sz w:val="24"/>
          <w:szCs w:val="24"/>
        </w:rPr>
        <w:br/>
        <w:t xml:space="preserve">       "Неужели у малышей не пользуются популярностью машины?" — спросят заботливые мамы, желая воспитывать в мальчиках "мужские" качества. И окажутся абсолютно правы. Конечно, малыши и в первую очередь мальчики, очень любят автомобили.</w:t>
      </w:r>
      <w:r>
        <w:rPr>
          <w:rFonts w:asciiTheme="majorHAnsi" w:eastAsia="Times New Roman" w:hAnsiTheme="majorHAnsi" w:cs="Times New Roman"/>
          <w:color w:val="000000"/>
          <w:sz w:val="24"/>
          <w:szCs w:val="24"/>
        </w:rPr>
        <w:br/>
        <w:t xml:space="preserve">       Исследование показало, что почти половина малышей в качестве любимой игрушки выбирает машину. Наибольшим успехом в этом возрасте пользуются машины средних размеров. Особенно привлекают машины-фургоны с открывающимися дверцами. Почему? Да потом что такая машина немного "загадка": что внутри? Никто не видит! А вот попробуйте догадайтесь! Так начинается игра.</w:t>
      </w:r>
      <w:r>
        <w:rPr>
          <w:rFonts w:asciiTheme="majorHAnsi" w:eastAsia="Times New Roman" w:hAnsiTheme="majorHAnsi" w:cs="Times New Roman"/>
          <w:color w:val="000000"/>
          <w:sz w:val="24"/>
          <w:szCs w:val="24"/>
        </w:rPr>
        <w:br/>
        <w:t xml:space="preserve">       Кстати, девочки так же, как мальчики, обожают машины и играют с ними, выстраивая интереснейшие сюжеты.</w:t>
      </w:r>
      <w:r>
        <w:rPr>
          <w:rFonts w:asciiTheme="majorHAnsi" w:eastAsia="Times New Roman" w:hAnsiTheme="majorHAnsi" w:cs="Times New Roman"/>
          <w:color w:val="000000"/>
          <w:sz w:val="24"/>
          <w:szCs w:val="24"/>
        </w:rPr>
        <w:br/>
        <w:t xml:space="preserve">       Что же, игра мальчиков и девочек не имеет отличий? Уже в 2,5—3 года можно заметить разницу в использовании, казалось бы, одних и тех же игровых предметов. Во-первых, девочки в 6 раз чаще обращаются к игре с куклой. Во-вторых, у мальчиков 2,5—3 лет значительно выше предпочтение к технической игрушке. Если девочки интерес к кукле проявляют в игровых сюжетах бытового характера (стирка, уборка, приготовление обеда и пр.), то у мальчиков игра с куклой разворачивается в связи со строительными ситуациями, транспортными "услугами". Например, мальчики строят дома для кукол, перевозят в машинах кукол и их имущество.</w:t>
      </w:r>
      <w:r>
        <w:rPr>
          <w:rFonts w:asciiTheme="majorHAnsi" w:eastAsia="Times New Roman" w:hAnsiTheme="majorHAnsi" w:cs="Times New Roman"/>
          <w:color w:val="000000"/>
          <w:sz w:val="24"/>
          <w:szCs w:val="24"/>
        </w:rPr>
        <w:br/>
        <w:t xml:space="preserve">       Примерно 25 % детей (и мальчиков, девочек) демонстрируют яркую игровую фабулу. Важно отметить, что для дошкольника игра — ведущий вид деятельности, развитость которого отражает его внутренний мир, обогащенность и эмоциональность, насыщенность и информативность жизни. Особый интерес </w:t>
      </w:r>
      <w:r>
        <w:rPr>
          <w:rFonts w:asciiTheme="majorHAnsi" w:eastAsia="Times New Roman" w:hAnsiTheme="majorHAnsi" w:cs="Times New Roman"/>
          <w:color w:val="000000"/>
          <w:sz w:val="24"/>
          <w:szCs w:val="24"/>
        </w:rPr>
        <w:lastRenderedPageBreak/>
        <w:t>вызывает у малышей игрушка-телефон. Почему? Потому, что это игрушка-собеседник. Как часто он выручает нас, взрослых, когда мы не можем уделить внимание крохе. Малыш выходит из затруднительной ситуации, и начинает с нами общаться в воображаемой ситуации, по телефону. Эта игрушка помогает ребенку вообразить ситуацию "на том конце провода". Прислушаемся разговору сына или дочери... И узнаем себя в своих повседневных заботах, знакомых интонациях голоса и речевых высказываниях. И еще: игрушка-телефон поможет нам узнать, о чем мечтает наш малыш, чего он боится, кого любит и ждет с нетерпением. Так что, если вы еще не успели купить своему ребенку телефон, поспешите сделать это.</w:t>
      </w:r>
      <w:r>
        <w:rPr>
          <w:rFonts w:asciiTheme="majorHAnsi" w:eastAsia="Times New Roman" w:hAnsiTheme="majorHAnsi" w:cs="Times New Roman"/>
          <w:color w:val="000000"/>
          <w:sz w:val="24"/>
          <w:szCs w:val="24"/>
        </w:rPr>
        <w:br/>
        <w:t xml:space="preserve">       Какое же заключение напрашивается из анализа научной информации? В раннем детстве преждевременно делать вывод об игре малышей по "мальчишечьему" или "девичьему" типу. Тем и замечателен этот уникальный возраст, что игровые сюжеты рождает в ребенке сама жизнь. Все решают обогащенная окружающая среда, впечатления малыша и характер общения со взрослыми — родителями и семье, воспитателями в детском саду.</w:t>
      </w:r>
      <w:r>
        <w:rPr>
          <w:rFonts w:asciiTheme="majorHAnsi" w:eastAsia="Times New Roman" w:hAnsiTheme="majorHAnsi" w:cs="Times New Roman"/>
          <w:color w:val="000000"/>
          <w:sz w:val="24"/>
          <w:szCs w:val="24"/>
        </w:rPr>
        <w:br/>
        <w:t xml:space="preserve">       Итак, исследование игровых предпочтений, полученных учеными в эксперименте, показало, что дети в возрасте от 1,5 до 3,5 лет отдают предпочтение игрушкам в следующем порядке: на первом месте — игрушки-животные, на втором — игрушки-забавы, на третьем — игрушки на бытовые темы, на четвертом — машины, далее — куклы, а затем игрушки, развивающие движения, например мячи, каталки, обручи и пр. </w:t>
      </w:r>
      <w:r>
        <w:rPr>
          <w:rFonts w:asciiTheme="majorHAnsi" w:eastAsia="Times New Roman" w:hAnsiTheme="majorHAnsi" w:cs="Times New Roman"/>
          <w:color w:val="000000"/>
          <w:sz w:val="24"/>
          <w:szCs w:val="24"/>
        </w:rPr>
        <w:br/>
      </w:r>
      <w:r>
        <w:rPr>
          <w:rFonts w:ascii="Verdana" w:eastAsia="Times New Roman" w:hAnsi="Verdana" w:cs="Times New Roman"/>
          <w:color w:val="000000"/>
          <w:sz w:val="24"/>
          <w:szCs w:val="24"/>
        </w:rPr>
        <w:br/>
      </w:r>
      <w:r>
        <w:rPr>
          <w:rFonts w:asciiTheme="majorHAnsi" w:eastAsia="Times New Roman" w:hAnsiTheme="majorHAnsi" w:cs="Times New Roman"/>
          <w:color w:val="000000"/>
          <w:sz w:val="24"/>
          <w:szCs w:val="24"/>
        </w:rPr>
        <w:t xml:space="preserve">Автор: Л. Павлова </w:t>
      </w:r>
      <w:r>
        <w:rPr>
          <w:rFonts w:asciiTheme="majorHAnsi" w:hAnsiTheme="majorHAnsi"/>
          <w:iCs/>
          <w:color w:val="000000"/>
          <w:sz w:val="24"/>
          <w:szCs w:val="24"/>
          <w:shd w:val="clear" w:color="auto" w:fill="FFFFFF"/>
        </w:rPr>
        <w:t>(Журнал: "Дошкольное воспитание" № 12 (1998) , с. 86-89 )</w:t>
      </w:r>
      <w:r>
        <w:rPr>
          <w:rStyle w:val="apple-converted-space"/>
          <w:rFonts w:asciiTheme="majorHAnsi" w:hAnsiTheme="majorHAnsi"/>
          <w:iCs/>
          <w:color w:val="000000"/>
          <w:sz w:val="24"/>
          <w:szCs w:val="24"/>
          <w:shd w:val="clear" w:color="auto" w:fill="FFFFFF"/>
        </w:rPr>
        <w:t> </w:t>
      </w:r>
    </w:p>
    <w:p w:rsidR="00383ACD" w:rsidRDefault="00383ACD" w:rsidP="00383ACD">
      <w:pPr>
        <w:shd w:val="clear" w:color="auto" w:fill="FFFFFF"/>
        <w:spacing w:after="0" w:line="306" w:lineRule="atLeast"/>
        <w:rPr>
          <w:rFonts w:asciiTheme="majorHAnsi" w:eastAsia="Times New Roman" w:hAnsiTheme="majorHAnsi" w:cs="Times New Roman"/>
          <w:color w:val="000000"/>
          <w:sz w:val="24"/>
          <w:szCs w:val="24"/>
        </w:rPr>
      </w:pPr>
    </w:p>
    <w:p w:rsidR="00383ACD" w:rsidRDefault="00383ACD" w:rsidP="00383ACD">
      <w:pPr>
        <w:rPr>
          <w:sz w:val="20"/>
          <w:szCs w:val="20"/>
        </w:rPr>
      </w:pPr>
    </w:p>
    <w:p w:rsidR="0029091F" w:rsidRDefault="0029091F"/>
    <w:sectPr w:rsidR="0029091F" w:rsidSect="002909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83ACD"/>
    <w:rsid w:val="0029091F"/>
    <w:rsid w:val="00383A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AC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83ACD"/>
  </w:style>
</w:styles>
</file>

<file path=word/webSettings.xml><?xml version="1.0" encoding="utf-8"?>
<w:webSettings xmlns:r="http://schemas.openxmlformats.org/officeDocument/2006/relationships" xmlns:w="http://schemas.openxmlformats.org/wordprocessingml/2006/main">
  <w:divs>
    <w:div w:id="67754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1859</Words>
  <Characters>10602</Characters>
  <Application>Microsoft Office Word</Application>
  <DocSecurity>0</DocSecurity>
  <Lines>88</Lines>
  <Paragraphs>24</Paragraphs>
  <ScaleCrop>false</ScaleCrop>
  <Company>Reanimator Extreme Edition</Company>
  <LinksUpToDate>false</LinksUpToDate>
  <CharactersWithSpaces>12437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2015-08-14T06:10:00Z</dcterms:created>
  <dcterms:modified xsi:type="dcterms:W3CDTF">2015-08-14T06:10:00Z</dcterms:modified>
</cp:coreProperties>
</file>